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E6" w:rsidRDefault="00AB1289">
      <w:r>
        <w:t>Name: ________________________________________</w:t>
      </w:r>
      <w:r>
        <w:tab/>
      </w:r>
      <w:r>
        <w:tab/>
        <w:t>Date: __________</w:t>
      </w:r>
      <w:r>
        <w:tab/>
        <w:t>Period: ______</w:t>
      </w:r>
    </w:p>
    <w:p w:rsidR="00AB1289" w:rsidRDefault="00AB1289" w:rsidP="00AB1289">
      <w:pPr>
        <w:spacing w:after="0" w:line="240" w:lineRule="auto"/>
        <w:rPr>
          <w:rFonts w:ascii="Times New Roman" w:eastAsia="Times New Roman" w:hAnsi="Times New Roman" w:cs="Times New Roman"/>
          <w:b/>
          <w:sz w:val="24"/>
          <w:szCs w:val="24"/>
        </w:rPr>
      </w:pPr>
    </w:p>
    <w:p w:rsidR="00AB1289" w:rsidRDefault="00AB1289" w:rsidP="00AB1289">
      <w:pPr>
        <w:spacing w:after="0" w:line="240" w:lineRule="auto"/>
        <w:jc w:val="center"/>
        <w:rPr>
          <w:rFonts w:ascii="Times New Roman" w:eastAsia="Times New Roman" w:hAnsi="Times New Roman" w:cs="Times New Roman"/>
          <w:b/>
          <w:sz w:val="24"/>
          <w:szCs w:val="24"/>
        </w:rPr>
      </w:pPr>
      <w:r w:rsidRPr="00AB1289">
        <w:rPr>
          <w:rFonts w:ascii="Times New Roman" w:eastAsia="Times New Roman" w:hAnsi="Times New Roman" w:cs="Times New Roman"/>
          <w:b/>
          <w:sz w:val="24"/>
          <w:szCs w:val="24"/>
        </w:rPr>
        <w:t>The Romantic Era (1850 – 1920)</w:t>
      </w:r>
    </w:p>
    <w:p w:rsidR="00AB1289" w:rsidRDefault="00AB1289" w:rsidP="00AB12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Reasons, Literature, and Language</w:t>
      </w:r>
    </w:p>
    <w:p w:rsidR="00AB1289" w:rsidRDefault="00AB1289" w:rsidP="00AB1289">
      <w:pPr>
        <w:spacing w:after="0" w:line="240" w:lineRule="auto"/>
        <w:jc w:val="center"/>
        <w:rPr>
          <w:rFonts w:ascii="Times New Roman" w:eastAsia="Times New Roman" w:hAnsi="Times New Roman" w:cs="Times New Roman"/>
          <w:b/>
          <w:sz w:val="24"/>
          <w:szCs w:val="24"/>
        </w:rPr>
      </w:pPr>
    </w:p>
    <w:p w:rsidR="00AB1289" w:rsidRDefault="00AB1289" w:rsidP="00AB1289">
      <w:pPr>
        <w:spacing w:after="0" w:line="240" w:lineRule="auto"/>
        <w:rPr>
          <w:rFonts w:eastAsia="Times New Roman" w:cs="Times New Roman"/>
          <w:szCs w:val="24"/>
        </w:rPr>
      </w:pPr>
      <w:r w:rsidRPr="00AB1289">
        <w:rPr>
          <w:rFonts w:eastAsia="Times New Roman" w:cs="Times New Roman"/>
          <w:b/>
          <w:szCs w:val="24"/>
        </w:rPr>
        <w:t xml:space="preserve">Directions: </w:t>
      </w:r>
      <w:r w:rsidRPr="00AB1289">
        <w:rPr>
          <w:rFonts w:eastAsia="Times New Roman" w:cs="Times New Roman"/>
          <w:szCs w:val="24"/>
        </w:rPr>
        <w:t xml:space="preserve">Read the following article. As you read, respond to the comprehension questions that follow. Write the responses onto your own sheet of paper. Submit it before you leave class today. </w:t>
      </w:r>
    </w:p>
    <w:p w:rsidR="00AB1289" w:rsidRPr="00AB1289" w:rsidRDefault="00AB1289" w:rsidP="00AB1289">
      <w:pPr>
        <w:pBdr>
          <w:top w:val="single" w:sz="4" w:space="1" w:color="auto"/>
        </w:pBdr>
        <w:spacing w:after="0" w:line="240" w:lineRule="auto"/>
        <w:rPr>
          <w:rFonts w:eastAsia="Times New Roman" w:cs="Times New Roman"/>
          <w:szCs w:val="24"/>
        </w:rPr>
      </w:pPr>
      <w:bookmarkStart w:id="0" w:name="_GoBack"/>
      <w:bookmarkEnd w:id="0"/>
      <w:r w:rsidRPr="00AB1289">
        <w:rPr>
          <w:rFonts w:eastAsia="Times New Roman" w:cs="Times New Roman"/>
          <w:b/>
          <w:sz w:val="24"/>
          <w:szCs w:val="24"/>
        </w:rPr>
        <w:t xml:space="preserve">     </w:t>
      </w: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Great change swept the Western world at the end of the 18</w:t>
      </w:r>
      <w:r w:rsidRPr="00AB1289">
        <w:rPr>
          <w:rFonts w:ascii="Times New Roman" w:eastAsia="Times New Roman" w:hAnsi="Times New Roman" w:cs="Times New Roman"/>
          <w:sz w:val="24"/>
          <w:szCs w:val="24"/>
          <w:vertAlign w:val="superscript"/>
        </w:rPr>
        <w:t>th</w:t>
      </w:r>
      <w:r w:rsidRPr="00AB1289">
        <w:rPr>
          <w:rFonts w:ascii="Times New Roman" w:eastAsia="Times New Roman" w:hAnsi="Times New Roman" w:cs="Times New Roman"/>
          <w:sz w:val="24"/>
          <w:szCs w:val="24"/>
        </w:rPr>
        <w:t xml:space="preserve"> century.  A successful revolution in </w:t>
      </w:r>
      <w:smartTag w:uri="urn:schemas-microsoft-com:office:smarttags" w:element="country-region">
        <w:r w:rsidRPr="00AB1289">
          <w:rPr>
            <w:rFonts w:ascii="Times New Roman" w:eastAsia="Times New Roman" w:hAnsi="Times New Roman" w:cs="Times New Roman"/>
            <w:sz w:val="24"/>
            <w:szCs w:val="24"/>
          </w:rPr>
          <w:t>America</w:t>
        </w:r>
      </w:smartTag>
      <w:r w:rsidRPr="00AB1289">
        <w:rPr>
          <w:rFonts w:ascii="Times New Roman" w:eastAsia="Times New Roman" w:hAnsi="Times New Roman" w:cs="Times New Roman"/>
          <w:sz w:val="24"/>
          <w:szCs w:val="24"/>
        </w:rPr>
        <w:t xml:space="preserve"> and an ongoing one in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France</w:t>
          </w:r>
        </w:smartTag>
      </w:smartTag>
      <w:r w:rsidRPr="00AB1289">
        <w:rPr>
          <w:rFonts w:ascii="Times New Roman" w:eastAsia="Times New Roman" w:hAnsi="Times New Roman" w:cs="Times New Roman"/>
          <w:sz w:val="24"/>
          <w:szCs w:val="24"/>
        </w:rPr>
        <w:t xml:space="preserve"> shattered the political stability of the day.  In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Britain</w:t>
          </w:r>
        </w:smartTag>
      </w:smartTag>
      <w:r w:rsidRPr="00AB1289">
        <w:rPr>
          <w:rFonts w:ascii="Times New Roman" w:eastAsia="Times New Roman" w:hAnsi="Times New Roman" w:cs="Times New Roman"/>
          <w:sz w:val="24"/>
          <w:szCs w:val="24"/>
        </w:rPr>
        <w:t>, revolutions in industry and agriculture rocked the social and economic structure of the nation.  Reflecting and responding to these dramatic changes was a movement that came to be called Romanticism, which dominated Western intellectual and artistic life in the early 19</w:t>
      </w:r>
      <w:r w:rsidRPr="00AB1289">
        <w:rPr>
          <w:rFonts w:ascii="Times New Roman" w:eastAsia="Times New Roman" w:hAnsi="Times New Roman" w:cs="Times New Roman"/>
          <w:sz w:val="24"/>
          <w:szCs w:val="24"/>
          <w:vertAlign w:val="superscript"/>
        </w:rPr>
        <w:t>th</w:t>
      </w:r>
      <w:r w:rsidRPr="00AB1289">
        <w:rPr>
          <w:rFonts w:ascii="Times New Roman" w:eastAsia="Times New Roman" w:hAnsi="Times New Roman" w:cs="Times New Roman"/>
          <w:sz w:val="24"/>
          <w:szCs w:val="24"/>
        </w:rPr>
        <w:t xml:space="preserve"> century.</w:t>
      </w:r>
    </w:p>
    <w:p w:rsidR="00AB1289" w:rsidRPr="00AB1289" w:rsidRDefault="00AB1289" w:rsidP="00AB1289">
      <w:pPr>
        <w:spacing w:after="0" w:line="240" w:lineRule="auto"/>
        <w:ind w:right="1008" w:firstLine="720"/>
        <w:rPr>
          <w:rFonts w:ascii="Times New Roman" w:eastAsia="Times New Roman" w:hAnsi="Times New Roman" w:cs="Times New Roman"/>
          <w:sz w:val="24"/>
          <w:szCs w:val="24"/>
        </w:rPr>
      </w:pP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Romanticism was an outgrowth of 18</w:t>
      </w:r>
      <w:r w:rsidRPr="00AB1289">
        <w:rPr>
          <w:rFonts w:ascii="Times New Roman" w:eastAsia="Times New Roman" w:hAnsi="Times New Roman" w:cs="Times New Roman"/>
          <w:sz w:val="24"/>
          <w:szCs w:val="24"/>
          <w:vertAlign w:val="superscript"/>
        </w:rPr>
        <w:t>th</w:t>
      </w:r>
      <w:r w:rsidRPr="00AB1289">
        <w:rPr>
          <w:rFonts w:ascii="Times New Roman" w:eastAsia="Times New Roman" w:hAnsi="Times New Roman" w:cs="Times New Roman"/>
          <w:sz w:val="24"/>
          <w:szCs w:val="24"/>
        </w:rPr>
        <w:t xml:space="preserve"> century neoclassicism as well as a reaction against it.  The spiritual father of the movement was the French Enlightenment thinker Jean Jacques Rousseau.  Rousseau’s argument that human society is based on a contract between the government and the governed echoed earlier ideas of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England</w:t>
          </w:r>
        </w:smartTag>
      </w:smartTag>
      <w:r w:rsidRPr="00AB1289">
        <w:rPr>
          <w:rFonts w:ascii="Times New Roman" w:eastAsia="Times New Roman" w:hAnsi="Times New Roman" w:cs="Times New Roman"/>
          <w:sz w:val="24"/>
          <w:szCs w:val="24"/>
        </w:rPr>
        <w:t>’s John Locke and helped inspire the French Revolution.  Rousseau attributed evil not to human nature but to society, insisting that in the natural state a human being was essentially good and happy—a “noble savage”.  This idealization of nature and human beings became basic tenets of romantic thinking.  Also basic was an emphasis on the individual, the personal, and the emotional—in sharp contrast to the emphasis on society, science, and reason that had been at the root of neoclassical thought.</w:t>
      </w:r>
    </w:p>
    <w:p w:rsidR="00AB1289" w:rsidRPr="00AB1289" w:rsidRDefault="00AB1289" w:rsidP="00AB1289">
      <w:pPr>
        <w:spacing w:after="0" w:line="240" w:lineRule="auto"/>
        <w:ind w:right="1008" w:firstLine="720"/>
        <w:rPr>
          <w:rFonts w:ascii="Times New Roman" w:eastAsia="Times New Roman" w:hAnsi="Times New Roman" w:cs="Times New Roman"/>
          <w:sz w:val="24"/>
          <w:szCs w:val="24"/>
        </w:rPr>
      </w:pP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Literary Romanticism was pioneered in </w:t>
      </w:r>
      <w:smartTag w:uri="urn:schemas-microsoft-com:office:smarttags" w:element="country-region">
        <w:r w:rsidRPr="00AB1289">
          <w:rPr>
            <w:rFonts w:ascii="Times New Roman" w:eastAsia="Times New Roman" w:hAnsi="Times New Roman" w:cs="Times New Roman"/>
            <w:sz w:val="24"/>
            <w:szCs w:val="24"/>
          </w:rPr>
          <w:t>Germany</w:t>
        </w:r>
      </w:smartTag>
      <w:r w:rsidRPr="00AB1289">
        <w:rPr>
          <w:rFonts w:ascii="Times New Roman" w:eastAsia="Times New Roman" w:hAnsi="Times New Roman" w:cs="Times New Roman"/>
          <w:sz w:val="24"/>
          <w:szCs w:val="24"/>
        </w:rPr>
        <w:t xml:space="preserve"> by Johann Wolfgang von Goethe and in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Britain</w:t>
          </w:r>
        </w:smartTag>
      </w:smartTag>
      <w:r w:rsidRPr="00AB1289">
        <w:rPr>
          <w:rFonts w:ascii="Times New Roman" w:eastAsia="Times New Roman" w:hAnsi="Times New Roman" w:cs="Times New Roman"/>
          <w:sz w:val="24"/>
          <w:szCs w:val="24"/>
        </w:rPr>
        <w:t xml:space="preserve"> by William Wordsworth and Samuel Taylor Coleridge.  However, unlike the artistic ideals of neoclassicism, those of Romanticism did not reflect the mainstream views of British society.  During its peak period from 1798 to 1832, while the political instability and violence emanating from continental Europe prompted a conservative reaction throughout most levels of British society, Romanticism flowered mainly to a movement of protest—a powerful expression of a desire for personal freedom and radical reform.</w:t>
      </w:r>
    </w:p>
    <w:p w:rsidR="00AB1289" w:rsidRPr="00AB1289" w:rsidRDefault="00AB1289" w:rsidP="00AB1289">
      <w:pPr>
        <w:spacing w:after="0" w:line="240" w:lineRule="auto"/>
        <w:ind w:right="1008" w:firstLine="720"/>
        <w:rPr>
          <w:rFonts w:ascii="Times New Roman" w:eastAsia="Times New Roman" w:hAnsi="Times New Roman" w:cs="Times New Roman"/>
          <w:b/>
          <w:sz w:val="24"/>
          <w:szCs w:val="24"/>
        </w:rPr>
      </w:pPr>
    </w:p>
    <w:p w:rsidR="00AB1289" w:rsidRPr="00AB1289" w:rsidRDefault="00AB1289" w:rsidP="00AB1289">
      <w:pPr>
        <w:spacing w:after="0" w:line="240" w:lineRule="auto"/>
        <w:ind w:right="1008"/>
        <w:rPr>
          <w:rFonts w:ascii="Times New Roman" w:eastAsia="Times New Roman" w:hAnsi="Times New Roman" w:cs="Times New Roman"/>
          <w:b/>
          <w:sz w:val="24"/>
          <w:szCs w:val="24"/>
        </w:rPr>
      </w:pPr>
      <w:r w:rsidRPr="00AB1289">
        <w:rPr>
          <w:rFonts w:ascii="Times New Roman" w:eastAsia="Times New Roman" w:hAnsi="Times New Roman" w:cs="Times New Roman"/>
          <w:b/>
          <w:sz w:val="24"/>
          <w:szCs w:val="24"/>
        </w:rPr>
        <w:t>Development of the English Language</w:t>
      </w:r>
    </w:p>
    <w:p w:rsidR="00AB1289" w:rsidRPr="00AB1289" w:rsidRDefault="00AB1289" w:rsidP="00AB1289">
      <w:pPr>
        <w:spacing w:after="0" w:line="240" w:lineRule="auto"/>
        <w:ind w:right="1008"/>
        <w:rPr>
          <w:rFonts w:ascii="Times New Roman" w:eastAsia="Times New Roman" w:hAnsi="Times New Roman" w:cs="Times New Roman"/>
          <w:b/>
          <w:sz w:val="24"/>
          <w:szCs w:val="24"/>
          <w:u w:val="single"/>
        </w:rPr>
      </w:pP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In Victorian times, as education spread and people entering the middle class attempted to speak “proper” English, the English language became more homogeneous.  Increased literacy also stabilized English since the written language tends to change more slowly than the spoken.  The period also saw the beginning of an effort to compile a definitive record of the histories, uses and meanings of English words, resulting in the massive </w:t>
      </w:r>
      <w:r w:rsidRPr="00AB1289">
        <w:rPr>
          <w:rFonts w:ascii="Times New Roman" w:eastAsia="Times New Roman" w:hAnsi="Times New Roman" w:cs="Times New Roman"/>
          <w:i/>
          <w:sz w:val="24"/>
          <w:szCs w:val="24"/>
        </w:rPr>
        <w:t>Oxford English Dictionary</w:t>
      </w:r>
      <w:r w:rsidRPr="00AB1289">
        <w:rPr>
          <w:rFonts w:ascii="Times New Roman" w:eastAsia="Times New Roman" w:hAnsi="Times New Roman" w:cs="Times New Roman"/>
          <w:sz w:val="24"/>
          <w:szCs w:val="24"/>
        </w:rPr>
        <w:t>, the first volume of which was published in 1884.  This landmark work, not completed until 1928 and revised several times since, traces each word’s changes in meaning from its first recorded use to the present.</w:t>
      </w: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lastRenderedPageBreak/>
        <w:t>Victorian advances in the natural and social sciences spurred the coinage of new words, such as telephone, photography, psychiatrist, and feminism.  As the new fields of study developed their own jargons, their specialized and technical vocabulary began to infiltrate everyday speech.  Euphemisms—mild, indirect, or vague terms substituted for ones considered harsh or offensive-- also grew more popular as Victorian propriety made certain words taboo.  A chicken breast became “white meat”; its legs “drumsticks”.  Even words that today seem rather benign--such as belly, buck and stallion--were prudishly avoided.</w:t>
      </w:r>
    </w:p>
    <w:p w:rsidR="00AB1289" w:rsidRPr="00AB1289" w:rsidRDefault="00AB1289" w:rsidP="00AB1289">
      <w:pPr>
        <w:spacing w:after="0" w:line="240" w:lineRule="auto"/>
        <w:ind w:right="1008"/>
        <w:rPr>
          <w:rFonts w:ascii="Times New Roman" w:eastAsia="Times New Roman" w:hAnsi="Times New Roman" w:cs="Times New Roman"/>
          <w:sz w:val="24"/>
          <w:szCs w:val="24"/>
        </w:rPr>
      </w:pP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Although “proper” circles frowned on slang, it was widely used among the lower classes as means of conversing safely in the presence of outsiders, including the police.  The Cockneys of London’s </w:t>
      </w:r>
      <w:smartTag w:uri="urn:schemas-microsoft-com:office:smarttags" w:element="place">
        <w:r w:rsidRPr="00AB1289">
          <w:rPr>
            <w:rFonts w:ascii="Times New Roman" w:eastAsia="Times New Roman" w:hAnsi="Times New Roman" w:cs="Times New Roman"/>
            <w:sz w:val="24"/>
            <w:szCs w:val="24"/>
          </w:rPr>
          <w:t>East End</w:t>
        </w:r>
      </w:smartTag>
      <w:r w:rsidRPr="00AB1289">
        <w:rPr>
          <w:rFonts w:ascii="Times New Roman" w:eastAsia="Times New Roman" w:hAnsi="Times New Roman" w:cs="Times New Roman"/>
          <w:sz w:val="24"/>
          <w:szCs w:val="24"/>
        </w:rPr>
        <w:t xml:space="preserve"> developed an elaborate system of rhyming slang in early Victorian times-using, for example, loaf to mean “head” because loaf is the first word in the expression loaf of bread, which rhymes with head.  The expression “use your loaf” is still common in the </w:t>
      </w:r>
      <w:smartTag w:uri="urn:schemas-microsoft-com:office:smarttags" w:element="place">
        <w:r w:rsidRPr="00AB1289">
          <w:rPr>
            <w:rFonts w:ascii="Times New Roman" w:eastAsia="Times New Roman" w:hAnsi="Times New Roman" w:cs="Times New Roman"/>
            <w:sz w:val="24"/>
            <w:szCs w:val="24"/>
          </w:rPr>
          <w:t>East End</w:t>
        </w:r>
      </w:smartTag>
      <w:r w:rsidRPr="00AB1289">
        <w:rPr>
          <w:rFonts w:ascii="Times New Roman" w:eastAsia="Times New Roman" w:hAnsi="Times New Roman" w:cs="Times New Roman"/>
          <w:sz w:val="24"/>
          <w:szCs w:val="24"/>
        </w:rPr>
        <w:t xml:space="preserve"> today.</w:t>
      </w:r>
    </w:p>
    <w:p w:rsidR="00AB1289" w:rsidRPr="00AB1289" w:rsidRDefault="00AB1289" w:rsidP="00AB1289">
      <w:pPr>
        <w:spacing w:after="0" w:line="240" w:lineRule="auto"/>
        <w:ind w:right="1008"/>
        <w:rPr>
          <w:rFonts w:ascii="Times New Roman" w:eastAsia="Times New Roman" w:hAnsi="Times New Roman" w:cs="Times New Roman"/>
          <w:sz w:val="24"/>
          <w:szCs w:val="24"/>
        </w:rPr>
      </w:pPr>
    </w:p>
    <w:p w:rsidR="00AB1289" w:rsidRPr="00AB1289" w:rsidRDefault="00AB1289" w:rsidP="00AB1289">
      <w:pPr>
        <w:spacing w:after="0" w:line="240" w:lineRule="auto"/>
        <w:ind w:right="1008"/>
        <w:rPr>
          <w:rFonts w:ascii="Times New Roman" w:eastAsia="Times New Roman" w:hAnsi="Times New Roman" w:cs="Times New Roman"/>
          <w:b/>
          <w:sz w:val="24"/>
          <w:szCs w:val="24"/>
        </w:rPr>
      </w:pPr>
      <w:r w:rsidRPr="00AB1289">
        <w:rPr>
          <w:rFonts w:ascii="Times New Roman" w:eastAsia="Times New Roman" w:hAnsi="Times New Roman" w:cs="Times New Roman"/>
          <w:b/>
          <w:sz w:val="24"/>
          <w:szCs w:val="24"/>
        </w:rPr>
        <w:t>Literary History</w:t>
      </w:r>
    </w:p>
    <w:p w:rsidR="00AB1289" w:rsidRPr="00AB1289" w:rsidRDefault="00AB1289" w:rsidP="00AB1289">
      <w:pPr>
        <w:spacing w:after="0" w:line="240" w:lineRule="auto"/>
        <w:ind w:right="1008"/>
        <w:rPr>
          <w:rFonts w:ascii="Times New Roman" w:eastAsia="Times New Roman" w:hAnsi="Times New Roman" w:cs="Times New Roman"/>
          <w:sz w:val="24"/>
          <w:szCs w:val="24"/>
        </w:rPr>
      </w:pPr>
    </w:p>
    <w:p w:rsidR="00AB1289" w:rsidRPr="00AB1289" w:rsidRDefault="00AB1289" w:rsidP="00AB1289">
      <w:pPr>
        <w:spacing w:after="0" w:line="240" w:lineRule="auto"/>
        <w:ind w:right="1008"/>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Though no longer the radical movement it once was, Romanticism continued to influence Victorian writing; but a new movement, called Realism, increasingly began to take hold.  </w:t>
      </w:r>
    </w:p>
    <w:p w:rsidR="00AB1289" w:rsidRPr="00AB1289" w:rsidRDefault="00AB1289" w:rsidP="00AB1289">
      <w:pPr>
        <w:spacing w:after="0" w:line="240" w:lineRule="auto"/>
        <w:rPr>
          <w:rFonts w:ascii="Times New Roman" w:eastAsia="Times New Roman" w:hAnsi="Times New Roman" w:cs="Times New Roman"/>
          <w:sz w:val="24"/>
          <w:szCs w:val="24"/>
        </w:rPr>
      </w:pPr>
    </w:p>
    <w:p w:rsidR="00AB1289" w:rsidRPr="00AB1289" w:rsidRDefault="00AB1289" w:rsidP="00AB1289">
      <w:pPr>
        <w:spacing w:after="0" w:line="240" w:lineRule="auto"/>
        <w:ind w:left="300"/>
        <w:rPr>
          <w:rFonts w:ascii="Times New Roman" w:eastAsia="Times New Roman" w:hAnsi="Times New Roman" w:cs="Times New Roman"/>
          <w:b/>
          <w:sz w:val="24"/>
          <w:szCs w:val="24"/>
        </w:rPr>
      </w:pPr>
      <w:r w:rsidRPr="00AB1289">
        <w:rPr>
          <w:rFonts w:ascii="Times New Roman" w:eastAsia="Times New Roman" w:hAnsi="Times New Roman" w:cs="Times New Roman"/>
          <w:b/>
          <w:sz w:val="24"/>
          <w:szCs w:val="24"/>
        </w:rPr>
        <w:t>Answer the following questions in complete sentences based on the above reading.</w:t>
      </w:r>
    </w:p>
    <w:p w:rsidR="00AB1289" w:rsidRPr="00AB1289" w:rsidRDefault="00AB1289" w:rsidP="00AB1289">
      <w:pPr>
        <w:spacing w:after="0" w:line="240" w:lineRule="auto"/>
        <w:rPr>
          <w:rFonts w:ascii="Times New Roman" w:eastAsia="Times New Roman" w:hAnsi="Times New Roman" w:cs="Times New Roman"/>
          <w:b/>
          <w:sz w:val="24"/>
          <w:szCs w:val="24"/>
        </w:rPr>
      </w:pP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swept the Western World at the end of the 18</w:t>
      </w:r>
      <w:r w:rsidRPr="00AB1289">
        <w:rPr>
          <w:rFonts w:ascii="Times New Roman" w:eastAsia="Times New Roman" w:hAnsi="Times New Roman" w:cs="Times New Roman"/>
          <w:sz w:val="24"/>
          <w:szCs w:val="24"/>
          <w:vertAlign w:val="superscript"/>
        </w:rPr>
        <w:t>th</w:t>
      </w:r>
      <w:r w:rsidRPr="00AB1289">
        <w:rPr>
          <w:rFonts w:ascii="Times New Roman" w:eastAsia="Times New Roman" w:hAnsi="Times New Roman" w:cs="Times New Roman"/>
          <w:sz w:val="24"/>
          <w:szCs w:val="24"/>
        </w:rPr>
        <w:t xml:space="preserve"> century?</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What rocked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Britain</w:t>
          </w:r>
        </w:smartTag>
      </w:smartTag>
      <w:r w:rsidRPr="00AB1289">
        <w:rPr>
          <w:rFonts w:ascii="Times New Roman" w:eastAsia="Times New Roman" w:hAnsi="Times New Roman" w:cs="Times New Roman"/>
          <w:sz w:val="24"/>
          <w:szCs w:val="24"/>
        </w:rPr>
        <w:t>’s economic and social structure?</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Reflecting to these changes was a movement called ______________.</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Romanticism was an outgrowth of 18</w:t>
      </w:r>
      <w:r w:rsidRPr="00AB1289">
        <w:rPr>
          <w:rFonts w:ascii="Times New Roman" w:eastAsia="Times New Roman" w:hAnsi="Times New Roman" w:cs="Times New Roman"/>
          <w:sz w:val="24"/>
          <w:szCs w:val="24"/>
          <w:vertAlign w:val="superscript"/>
        </w:rPr>
        <w:t>th</w:t>
      </w:r>
      <w:r w:rsidRPr="00AB1289">
        <w:rPr>
          <w:rFonts w:ascii="Times New Roman" w:eastAsia="Times New Roman" w:hAnsi="Times New Roman" w:cs="Times New Roman"/>
          <w:sz w:val="24"/>
          <w:szCs w:val="24"/>
        </w:rPr>
        <w:t xml:space="preserve"> century ______________.</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In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Germany</w:t>
          </w:r>
        </w:smartTag>
      </w:smartTag>
      <w:r w:rsidRPr="00AB1289">
        <w:rPr>
          <w:rFonts w:ascii="Times New Roman" w:eastAsia="Times New Roman" w:hAnsi="Times New Roman" w:cs="Times New Roman"/>
          <w:sz w:val="24"/>
          <w:szCs w:val="24"/>
        </w:rPr>
        <w:t xml:space="preserve">, who pioneered the literary Romantic </w:t>
      </w:r>
      <w:proofErr w:type="gramStart"/>
      <w:r w:rsidRPr="00AB1289">
        <w:rPr>
          <w:rFonts w:ascii="Times New Roman" w:eastAsia="Times New Roman" w:hAnsi="Times New Roman" w:cs="Times New Roman"/>
          <w:sz w:val="24"/>
          <w:szCs w:val="24"/>
        </w:rPr>
        <w:t>movement</w:t>
      </w:r>
      <w:proofErr w:type="gramEnd"/>
      <w:r w:rsidRPr="00AB1289">
        <w:rPr>
          <w:rFonts w:ascii="Times New Roman" w:eastAsia="Times New Roman" w:hAnsi="Times New Roman" w:cs="Times New Roman"/>
          <w:sz w:val="24"/>
          <w:szCs w:val="24"/>
        </w:rPr>
        <w:t>?</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In </w:t>
      </w:r>
      <w:smartTag w:uri="urn:schemas-microsoft-com:office:smarttags" w:element="place">
        <w:smartTag w:uri="urn:schemas-microsoft-com:office:smarttags" w:element="country-region">
          <w:r w:rsidRPr="00AB1289">
            <w:rPr>
              <w:rFonts w:ascii="Times New Roman" w:eastAsia="Times New Roman" w:hAnsi="Times New Roman" w:cs="Times New Roman"/>
              <w:sz w:val="24"/>
              <w:szCs w:val="24"/>
            </w:rPr>
            <w:t>Britain</w:t>
          </w:r>
        </w:smartTag>
      </w:smartTag>
      <w:r w:rsidRPr="00AB1289">
        <w:rPr>
          <w:rFonts w:ascii="Times New Roman" w:eastAsia="Times New Roman" w:hAnsi="Times New Roman" w:cs="Times New Roman"/>
          <w:sz w:val="24"/>
          <w:szCs w:val="24"/>
        </w:rPr>
        <w:t xml:space="preserve">, what two men led the Romantic </w:t>
      </w:r>
      <w:proofErr w:type="gramStart"/>
      <w:r w:rsidRPr="00AB1289">
        <w:rPr>
          <w:rFonts w:ascii="Times New Roman" w:eastAsia="Times New Roman" w:hAnsi="Times New Roman" w:cs="Times New Roman"/>
          <w:sz w:val="24"/>
          <w:szCs w:val="24"/>
        </w:rPr>
        <w:t>movement</w:t>
      </w:r>
      <w:proofErr w:type="gramEnd"/>
      <w:r w:rsidRPr="00AB1289">
        <w:rPr>
          <w:rFonts w:ascii="Times New Roman" w:eastAsia="Times New Roman" w:hAnsi="Times New Roman" w:cs="Times New Roman"/>
          <w:sz w:val="24"/>
          <w:szCs w:val="24"/>
        </w:rPr>
        <w:t>?</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When was the peak period of Romanticism?</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Romanticism was a powerful expression of what two things?</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was the Romantic period best known for?</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What happened due to the middle class trying to speak proper and become </w:t>
      </w:r>
    </w:p>
    <w:p w:rsidR="00AB1289" w:rsidRPr="00AB1289" w:rsidRDefault="00AB1289" w:rsidP="00AB1289">
      <w:pPr>
        <w:spacing w:after="0" w:line="240" w:lineRule="auto"/>
        <w:ind w:left="720"/>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       </w:t>
      </w:r>
      <w:proofErr w:type="gramStart"/>
      <w:r w:rsidRPr="00AB1289">
        <w:rPr>
          <w:rFonts w:ascii="Times New Roman" w:eastAsia="Times New Roman" w:hAnsi="Times New Roman" w:cs="Times New Roman"/>
          <w:sz w:val="24"/>
          <w:szCs w:val="24"/>
        </w:rPr>
        <w:t>educated</w:t>
      </w:r>
      <w:proofErr w:type="gramEnd"/>
      <w:r w:rsidRPr="00AB1289">
        <w:rPr>
          <w:rFonts w:ascii="Times New Roman" w:eastAsia="Times New Roman" w:hAnsi="Times New Roman" w:cs="Times New Roman"/>
          <w:sz w:val="24"/>
          <w:szCs w:val="24"/>
        </w:rPr>
        <w:t>?</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first volume was published in 1884?</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did this volume do?</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is a euphemism?</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What was widely used among the lower classes as a means of conversing </w:t>
      </w:r>
    </w:p>
    <w:p w:rsidR="00AB1289" w:rsidRPr="00AB1289" w:rsidRDefault="00AB1289" w:rsidP="00AB1289">
      <w:pPr>
        <w:spacing w:after="0" w:line="240" w:lineRule="auto"/>
        <w:ind w:left="720"/>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 xml:space="preserve">       </w:t>
      </w:r>
      <w:proofErr w:type="gramStart"/>
      <w:r w:rsidRPr="00AB1289">
        <w:rPr>
          <w:rFonts w:ascii="Times New Roman" w:eastAsia="Times New Roman" w:hAnsi="Times New Roman" w:cs="Times New Roman"/>
          <w:sz w:val="24"/>
          <w:szCs w:val="24"/>
        </w:rPr>
        <w:t>safely</w:t>
      </w:r>
      <w:proofErr w:type="gramEnd"/>
      <w:r w:rsidRPr="00AB1289">
        <w:rPr>
          <w:rFonts w:ascii="Times New Roman" w:eastAsia="Times New Roman" w:hAnsi="Times New Roman" w:cs="Times New Roman"/>
          <w:sz w:val="24"/>
          <w:szCs w:val="24"/>
        </w:rPr>
        <w:t xml:space="preserve"> in the presence of outsiders?</w:t>
      </w:r>
    </w:p>
    <w:p w:rsidR="00AB1289" w:rsidRPr="00AB1289" w:rsidRDefault="00AB1289" w:rsidP="00AB1289">
      <w:pPr>
        <w:numPr>
          <w:ilvl w:val="0"/>
          <w:numId w:val="1"/>
        </w:numPr>
        <w:spacing w:after="0" w:line="240" w:lineRule="auto"/>
        <w:rPr>
          <w:rFonts w:ascii="Times New Roman" w:eastAsia="Times New Roman" w:hAnsi="Times New Roman" w:cs="Times New Roman"/>
          <w:sz w:val="24"/>
          <w:szCs w:val="24"/>
        </w:rPr>
      </w:pPr>
      <w:r w:rsidRPr="00AB1289">
        <w:rPr>
          <w:rFonts w:ascii="Times New Roman" w:eastAsia="Times New Roman" w:hAnsi="Times New Roman" w:cs="Times New Roman"/>
          <w:sz w:val="24"/>
          <w:szCs w:val="24"/>
        </w:rPr>
        <w:t>What new movement came after Romanticism?</w:t>
      </w:r>
    </w:p>
    <w:p w:rsidR="00AB1289" w:rsidRDefault="00AB1289"/>
    <w:sectPr w:rsidR="00AB12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89" w:rsidRDefault="00AB1289" w:rsidP="00AB1289">
      <w:pPr>
        <w:spacing w:after="0" w:line="240" w:lineRule="auto"/>
      </w:pPr>
      <w:r>
        <w:separator/>
      </w:r>
    </w:p>
  </w:endnote>
  <w:endnote w:type="continuationSeparator" w:id="0">
    <w:p w:rsidR="00AB1289" w:rsidRDefault="00AB1289" w:rsidP="00AB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46961"/>
      <w:docPartObj>
        <w:docPartGallery w:val="Page Numbers (Bottom of Page)"/>
        <w:docPartUnique/>
      </w:docPartObj>
    </w:sdtPr>
    <w:sdtEndPr>
      <w:rPr>
        <w:noProof/>
      </w:rPr>
    </w:sdtEndPr>
    <w:sdtContent>
      <w:p w:rsidR="00AB1289" w:rsidRDefault="00AB12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1289" w:rsidRDefault="00AB1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89" w:rsidRDefault="00AB1289" w:rsidP="00AB1289">
      <w:pPr>
        <w:spacing w:after="0" w:line="240" w:lineRule="auto"/>
      </w:pPr>
      <w:r>
        <w:separator/>
      </w:r>
    </w:p>
  </w:footnote>
  <w:footnote w:type="continuationSeparator" w:id="0">
    <w:p w:rsidR="00AB1289" w:rsidRDefault="00AB1289" w:rsidP="00AB1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AFC"/>
    <w:multiLevelType w:val="hybridMultilevel"/>
    <w:tmpl w:val="4D2AA5B0"/>
    <w:lvl w:ilvl="0" w:tplc="3954D4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89"/>
    <w:rsid w:val="002A01E6"/>
    <w:rsid w:val="00AB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89"/>
  </w:style>
  <w:style w:type="paragraph" w:styleId="Footer">
    <w:name w:val="footer"/>
    <w:basedOn w:val="Normal"/>
    <w:link w:val="FooterChar"/>
    <w:uiPriority w:val="99"/>
    <w:unhideWhenUsed/>
    <w:rsid w:val="00AB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89"/>
  </w:style>
  <w:style w:type="paragraph" w:styleId="Footer">
    <w:name w:val="footer"/>
    <w:basedOn w:val="Normal"/>
    <w:link w:val="FooterChar"/>
    <w:uiPriority w:val="99"/>
    <w:unhideWhenUsed/>
    <w:rsid w:val="00AB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Shakira</dc:creator>
  <cp:lastModifiedBy>Guillory, Shakira</cp:lastModifiedBy>
  <cp:revision>1</cp:revision>
  <cp:lastPrinted>2015-02-10T14:37:00Z</cp:lastPrinted>
  <dcterms:created xsi:type="dcterms:W3CDTF">2015-02-10T14:33:00Z</dcterms:created>
  <dcterms:modified xsi:type="dcterms:W3CDTF">2015-02-10T14:37:00Z</dcterms:modified>
</cp:coreProperties>
</file>