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41" w:rsidRDefault="00B60041" w:rsidP="00B60041">
      <w:r>
        <w:t>Name: ________________________________</w:t>
      </w:r>
      <w:r>
        <w:tab/>
      </w:r>
      <w:r>
        <w:tab/>
        <w:t>Date: ______________</w:t>
      </w:r>
      <w:r>
        <w:tab/>
      </w:r>
      <w:r>
        <w:tab/>
        <w:t>Period: ____</w:t>
      </w:r>
    </w:p>
    <w:p w:rsidR="00B60041" w:rsidRPr="0045480B" w:rsidRDefault="00B60041" w:rsidP="00B60041">
      <w:pPr>
        <w:pStyle w:val="NoSpacing"/>
        <w:jc w:val="center"/>
        <w:rPr>
          <w:b/>
          <w:sz w:val="24"/>
          <w:szCs w:val="24"/>
        </w:rPr>
      </w:pPr>
      <w:r w:rsidRPr="0045480B">
        <w:rPr>
          <w:b/>
          <w:sz w:val="24"/>
          <w:szCs w:val="24"/>
        </w:rPr>
        <w:t>Pride and Prejudice</w:t>
      </w:r>
    </w:p>
    <w:p w:rsidR="00B60041" w:rsidRDefault="00B60041" w:rsidP="00B60041">
      <w:pPr>
        <w:pStyle w:val="NoSpacing"/>
        <w:jc w:val="center"/>
        <w:rPr>
          <w:b/>
          <w:sz w:val="24"/>
          <w:szCs w:val="24"/>
        </w:rPr>
      </w:pPr>
      <w:r w:rsidRPr="0045480B">
        <w:rPr>
          <w:b/>
          <w:sz w:val="24"/>
          <w:szCs w:val="24"/>
        </w:rPr>
        <w:t>Viewing Comprehension Questions</w:t>
      </w:r>
      <w:r>
        <w:rPr>
          <w:b/>
          <w:sz w:val="24"/>
          <w:szCs w:val="24"/>
        </w:rPr>
        <w:t xml:space="preserve"> </w:t>
      </w:r>
    </w:p>
    <w:p w:rsidR="00B60041" w:rsidRPr="00B60041" w:rsidRDefault="00B60041" w:rsidP="00B60041">
      <w:pPr>
        <w:pStyle w:val="NoSpacing"/>
        <w:jc w:val="center"/>
        <w:rPr>
          <w:b/>
          <w:sz w:val="32"/>
          <w:szCs w:val="32"/>
        </w:rPr>
      </w:pPr>
      <w:r w:rsidRPr="00B60041">
        <w:rPr>
          <w:b/>
          <w:sz w:val="32"/>
          <w:szCs w:val="32"/>
        </w:rPr>
        <w:t xml:space="preserve">Part 1 </w:t>
      </w:r>
    </w:p>
    <w:p w:rsidR="00B60041" w:rsidRDefault="00B60041" w:rsidP="00B60041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8EBA700" wp14:editId="53724D77">
            <wp:extent cx="865638" cy="693019"/>
            <wp:effectExtent l="0" t="0" r="0" b="0"/>
            <wp:docPr id="1" name="Picture 1" descr="http://www.rachelcoker.com/wp-content/uploads/2013/09/Pride-and-Prejudice-1024x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helcoker.com/wp-content/uploads/2013/09/Pride-and-Prejudice-1024x8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72" cy="69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41" w:rsidRDefault="00B60041" w:rsidP="00B60041">
      <w:pPr>
        <w:pStyle w:val="NoSpacing"/>
        <w:jc w:val="center"/>
        <w:rPr>
          <w:b/>
          <w:sz w:val="24"/>
          <w:szCs w:val="24"/>
        </w:rPr>
      </w:pPr>
    </w:p>
    <w:p w:rsidR="00B60041" w:rsidRDefault="00B60041" w:rsidP="00B60041">
      <w:pPr>
        <w:pStyle w:val="NoSpacing"/>
      </w:pPr>
      <w:r>
        <w:rPr>
          <w:b/>
        </w:rPr>
        <w:t xml:space="preserve">DIRECTIONS: </w:t>
      </w:r>
      <w:r>
        <w:t xml:space="preserve">As you view the movie version of Jane Austen’s classic, Pride and Prejudice, answer the following questions.  It is not required for you to answer in complete sentences. </w:t>
      </w:r>
      <w:r w:rsidR="00724126">
        <w:t xml:space="preserve">These questions cover from the beginning of the movie until 30:59. </w:t>
      </w:r>
    </w:p>
    <w:p w:rsidR="00B60041" w:rsidRDefault="00B60041" w:rsidP="00B60041">
      <w:pPr>
        <w:pStyle w:val="NoSpacing"/>
      </w:pPr>
    </w:p>
    <w:p w:rsidR="00B60041" w:rsidRDefault="00B60041" w:rsidP="00B60041">
      <w:pPr>
        <w:pStyle w:val="NoSpacing"/>
        <w:rPr>
          <w:i/>
        </w:rPr>
      </w:pPr>
      <w:r w:rsidRPr="0045480B">
        <w:rPr>
          <w:i/>
        </w:rPr>
        <w:t>**You need to answer these on your OWN sheet of paper. DO NOT write your answers here, because I will give it right back to you to re-write on paper. You may also type your responses and email them to: s</w:t>
      </w:r>
      <w:r>
        <w:rPr>
          <w:i/>
        </w:rPr>
        <w:t>hakira.guillory@fortbendisd.com</w:t>
      </w:r>
      <w:r w:rsidRPr="0045480B">
        <w:rPr>
          <w:i/>
        </w:rPr>
        <w:t xml:space="preserve">. </w:t>
      </w:r>
    </w:p>
    <w:p w:rsidR="00B60041" w:rsidRDefault="00B60041" w:rsidP="00B60041">
      <w:pPr>
        <w:pStyle w:val="NoSpacing"/>
        <w:rPr>
          <w:i/>
        </w:rPr>
      </w:pP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How much money does Mr. Bingley make a year, and is he single?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How many girls are in the Bennet family?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Why are the girls so excited about the next day?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Explain how Lizzie (</w:t>
      </w:r>
      <w:smartTag w:uri="urn:schemas-microsoft-com:office:smarttags" w:element="City">
        <w:smartTag w:uri="urn:schemas-microsoft-com:office:smarttags" w:element="place">
          <w:r w:rsidRPr="0045480B">
            <w:rPr>
              <w:rFonts w:ascii="Times New Roman" w:eastAsia="Times New Roman" w:hAnsi="Times New Roman" w:cs="Times New Roman"/>
              <w:sz w:val="24"/>
              <w:szCs w:val="24"/>
            </w:rPr>
            <w:t>Elizabeth</w:t>
          </w:r>
        </w:smartTag>
      </w:smartTag>
      <w:r w:rsidRPr="0045480B">
        <w:rPr>
          <w:rFonts w:ascii="Times New Roman" w:eastAsia="Times New Roman" w:hAnsi="Times New Roman" w:cs="Times New Roman"/>
          <w:sz w:val="24"/>
          <w:szCs w:val="24"/>
        </w:rPr>
        <w:t>) feels about men.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What happens once Mr. Bingley, his sister, and Mr. Darcy arrive at the ball?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Do you think there is chemistry between Jane and Mr. Bingley? Briefly explain your answer.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 xml:space="preserve">How does Mr. Darcy describe </w:t>
      </w:r>
      <w:smartTag w:uri="urn:schemas-microsoft-com:office:smarttags" w:element="place">
        <w:smartTag w:uri="urn:schemas-microsoft-com:office:smarttags" w:element="City">
          <w:r w:rsidRPr="0045480B">
            <w:rPr>
              <w:rFonts w:ascii="Times New Roman" w:eastAsia="Times New Roman" w:hAnsi="Times New Roman" w:cs="Times New Roman"/>
              <w:sz w:val="24"/>
              <w:szCs w:val="24"/>
            </w:rPr>
            <w:t>Elizabeth</w:t>
          </w:r>
        </w:smartTag>
      </w:smartTag>
      <w:r w:rsidRPr="0045480B">
        <w:rPr>
          <w:rFonts w:ascii="Times New Roman" w:eastAsia="Times New Roman" w:hAnsi="Times New Roman" w:cs="Times New Roman"/>
          <w:sz w:val="24"/>
          <w:szCs w:val="24"/>
        </w:rPr>
        <w:t xml:space="preserve"> to Mr. Bingley?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What things should a young man, such as Mr. Bingley, be according to Jane and Elizabeth?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What will happen to the Bennet girls if Mr. Bennet dies?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Who sends Jane an invitation to dinner?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 xml:space="preserve">Why is </w:t>
      </w:r>
      <w:smartTag w:uri="urn:schemas-microsoft-com:office:smarttags" w:element="City">
        <w:smartTag w:uri="urn:schemas-microsoft-com:office:smarttags" w:element="place">
          <w:r w:rsidRPr="0045480B">
            <w:rPr>
              <w:rFonts w:ascii="Times New Roman" w:eastAsia="Times New Roman" w:hAnsi="Times New Roman" w:cs="Times New Roman"/>
              <w:sz w:val="24"/>
              <w:szCs w:val="24"/>
            </w:rPr>
            <w:t>Elizabeth</w:t>
          </w:r>
        </w:smartTag>
      </w:smartTag>
      <w:r w:rsidRPr="0045480B">
        <w:rPr>
          <w:rFonts w:ascii="Times New Roman" w:eastAsia="Times New Roman" w:hAnsi="Times New Roman" w:cs="Times New Roman"/>
          <w:sz w:val="24"/>
          <w:szCs w:val="24"/>
        </w:rPr>
        <w:t xml:space="preserve"> going to visit </w:t>
      </w:r>
      <w:proofErr w:type="spellStart"/>
      <w:r w:rsidRPr="0045480B">
        <w:rPr>
          <w:rFonts w:ascii="Times New Roman" w:eastAsia="Times New Roman" w:hAnsi="Times New Roman" w:cs="Times New Roman"/>
          <w:sz w:val="24"/>
          <w:szCs w:val="24"/>
        </w:rPr>
        <w:t>Netherfield</w:t>
      </w:r>
      <w:proofErr w:type="spellEnd"/>
      <w:r w:rsidRPr="0045480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What must a lady be accomplished at?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Who is Mr. Collins and how can he affect the lives of the Bennet family, should he choose to?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What is Mr. Collins looking for? Who’s he interested in first? Next?</w:t>
      </w:r>
    </w:p>
    <w:p w:rsidR="00B60041" w:rsidRPr="0045480B" w:rsidRDefault="00B60041" w:rsidP="00B6004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Who is Mr. Wickham interested in?</w:t>
      </w:r>
    </w:p>
    <w:p w:rsidR="003F5238" w:rsidRPr="00724126" w:rsidRDefault="00B60041" w:rsidP="0072412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80B">
        <w:rPr>
          <w:rFonts w:ascii="Times New Roman" w:eastAsia="Times New Roman" w:hAnsi="Times New Roman" w:cs="Times New Roman"/>
          <w:sz w:val="24"/>
          <w:szCs w:val="24"/>
        </w:rPr>
        <w:t>In Mr. Wickham’s words, why doesn’t Mr. Darcy like him?</w:t>
      </w:r>
      <w:bookmarkStart w:id="0" w:name="_GoBack"/>
      <w:bookmarkEnd w:id="0"/>
    </w:p>
    <w:sectPr w:rsidR="003F5238" w:rsidRPr="0072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68C"/>
    <w:multiLevelType w:val="hybridMultilevel"/>
    <w:tmpl w:val="41F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41"/>
    <w:rsid w:val="003F5238"/>
    <w:rsid w:val="00724126"/>
    <w:rsid w:val="00B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2</cp:revision>
  <dcterms:created xsi:type="dcterms:W3CDTF">2015-02-23T20:17:00Z</dcterms:created>
  <dcterms:modified xsi:type="dcterms:W3CDTF">2015-02-23T20:18:00Z</dcterms:modified>
</cp:coreProperties>
</file>